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82134" w14:textId="77777777" w:rsidR="007F3C55" w:rsidRPr="00400FAC" w:rsidRDefault="005B4BA0" w:rsidP="005B4BA0">
      <w:pPr>
        <w:jc w:val="center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SAN BERNARDINO COMMUNITY COLLEGE DISTRICT</w:t>
      </w:r>
    </w:p>
    <w:p w14:paraId="3EBE9F68" w14:textId="77777777" w:rsidR="005B4BA0" w:rsidRPr="00400FAC" w:rsidRDefault="005B4BA0" w:rsidP="005B4BA0">
      <w:pPr>
        <w:jc w:val="center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STAFFING PLAN</w:t>
      </w:r>
      <w:r w:rsidR="002D6427" w:rsidRPr="00400FAC">
        <w:rPr>
          <w:b/>
          <w:sz w:val="28"/>
          <w:szCs w:val="28"/>
        </w:rPr>
        <w:t xml:space="preserve"> COMMITTEE</w:t>
      </w:r>
    </w:p>
    <w:p w14:paraId="31F6389E" w14:textId="77777777" w:rsidR="005B4BA0" w:rsidRPr="00400FAC" w:rsidRDefault="005B4BA0" w:rsidP="005B4BA0">
      <w:pPr>
        <w:jc w:val="center"/>
        <w:rPr>
          <w:b/>
          <w:sz w:val="28"/>
          <w:szCs w:val="28"/>
        </w:rPr>
      </w:pPr>
    </w:p>
    <w:p w14:paraId="4DE6C516" w14:textId="77777777" w:rsidR="005B4BA0" w:rsidRPr="00400FAC" w:rsidRDefault="005B4BA0" w:rsidP="005B4BA0">
      <w:pPr>
        <w:jc w:val="center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October 23, 2016</w:t>
      </w:r>
    </w:p>
    <w:p w14:paraId="2923C5F8" w14:textId="77777777" w:rsidR="005B4BA0" w:rsidRPr="00400FAC" w:rsidRDefault="005B4BA0" w:rsidP="005B4BA0">
      <w:pPr>
        <w:jc w:val="center"/>
        <w:rPr>
          <w:b/>
          <w:sz w:val="28"/>
          <w:szCs w:val="28"/>
        </w:rPr>
      </w:pPr>
    </w:p>
    <w:p w14:paraId="5C6E80ED" w14:textId="77777777" w:rsidR="005B4BA0" w:rsidRDefault="002D6427" w:rsidP="005B4BA0">
      <w:pPr>
        <w:jc w:val="center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 xml:space="preserve">MEETING </w:t>
      </w:r>
      <w:r w:rsidR="005B4BA0" w:rsidRPr="00400FAC">
        <w:rPr>
          <w:b/>
          <w:sz w:val="28"/>
          <w:szCs w:val="28"/>
        </w:rPr>
        <w:t>AGENDA</w:t>
      </w:r>
    </w:p>
    <w:p w14:paraId="40282E35" w14:textId="77777777" w:rsidR="00400FAC" w:rsidRPr="00400FAC" w:rsidRDefault="00400FAC" w:rsidP="005B4BA0">
      <w:pPr>
        <w:jc w:val="center"/>
        <w:rPr>
          <w:b/>
          <w:sz w:val="28"/>
          <w:szCs w:val="28"/>
        </w:rPr>
      </w:pPr>
    </w:p>
    <w:p w14:paraId="1654E907" w14:textId="77777777" w:rsidR="005B4BA0" w:rsidRPr="00400FAC" w:rsidRDefault="005B4BA0" w:rsidP="005B4BA0">
      <w:pPr>
        <w:jc w:val="center"/>
        <w:rPr>
          <w:b/>
          <w:sz w:val="28"/>
          <w:szCs w:val="28"/>
        </w:rPr>
      </w:pPr>
    </w:p>
    <w:p w14:paraId="527C7EB8" w14:textId="77777777" w:rsidR="002D6427" w:rsidRPr="00400FAC" w:rsidRDefault="002D6427" w:rsidP="00400FA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Welcome, Introductions</w:t>
      </w:r>
    </w:p>
    <w:p w14:paraId="0D163622" w14:textId="77777777" w:rsidR="002D6427" w:rsidRPr="00400FAC" w:rsidRDefault="002D6427" w:rsidP="00400FA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Purpose of Staffing Plan</w:t>
      </w:r>
    </w:p>
    <w:p w14:paraId="28276F4D" w14:textId="77777777" w:rsidR="002D6427" w:rsidRPr="00400FAC" w:rsidRDefault="002D6427" w:rsidP="00400FA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Overview of College Brain Trust Three Year Staffing Plan (2014-17)</w:t>
      </w:r>
    </w:p>
    <w:p w14:paraId="0BE59240" w14:textId="341B7E35" w:rsidR="002D6427" w:rsidRPr="00400FAC" w:rsidRDefault="00400FAC" w:rsidP="00400FA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400FAC">
        <w:rPr>
          <w:b/>
          <w:sz w:val="28"/>
          <w:szCs w:val="28"/>
        </w:rPr>
        <w:t>Review Local College District Master Plans</w:t>
      </w:r>
    </w:p>
    <w:p w14:paraId="4903DBFE" w14:textId="1CC38908" w:rsidR="00400FAC" w:rsidRDefault="00410DA5" w:rsidP="00400FA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9B4E7C">
        <w:rPr>
          <w:b/>
          <w:sz w:val="28"/>
          <w:szCs w:val="28"/>
        </w:rPr>
        <w:t>Assess basic features</w:t>
      </w:r>
      <w:r w:rsidR="00400FAC" w:rsidRPr="00400FAC">
        <w:rPr>
          <w:b/>
          <w:sz w:val="28"/>
          <w:szCs w:val="28"/>
        </w:rPr>
        <w:t xml:space="preserve"> (Discussion item)</w:t>
      </w: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5040"/>
        <w:gridCol w:w="5130"/>
      </w:tblGrid>
      <w:tr w:rsidR="00584D8E" w14:paraId="3074DF70" w14:textId="77777777" w:rsidTr="00410DA5">
        <w:tc>
          <w:tcPr>
            <w:tcW w:w="10170" w:type="dxa"/>
            <w:gridSpan w:val="2"/>
          </w:tcPr>
          <w:p w14:paraId="56EAE1BD" w14:textId="1608BE7F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FOUNDATIONAL ITEMS FOR INCLUSION/</w:t>
            </w:r>
            <w:r w:rsidR="001071E5">
              <w:rPr>
                <w:b/>
                <w:sz w:val="28"/>
                <w:szCs w:val="28"/>
              </w:rPr>
              <w:t>REVIEW/APPROVAL</w:t>
            </w:r>
          </w:p>
          <w:p w14:paraId="3ACB9DE3" w14:textId="146CB367" w:rsidR="00584D8E" w:rsidRPr="00584D8E" w:rsidRDefault="00410DA5" w:rsidP="00584D8E">
            <w:pPr>
              <w:pStyle w:val="ListParagraph"/>
              <w:spacing w:line="36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584D8E" w:rsidRPr="00584D8E">
              <w:rPr>
                <w:b/>
                <w:sz w:val="20"/>
                <w:szCs w:val="20"/>
              </w:rPr>
              <w:t>(THIS IS A PRELIMINARY LIST THAT CAN BE MODIFIED OR ADDED TO AS NEEDED)</w:t>
            </w:r>
          </w:p>
        </w:tc>
      </w:tr>
      <w:tr w:rsidR="00584D8E" w14:paraId="1027CAD6" w14:textId="77777777" w:rsidTr="00410DA5">
        <w:tc>
          <w:tcPr>
            <w:tcW w:w="5040" w:type="dxa"/>
          </w:tcPr>
          <w:p w14:paraId="0EAC9A97" w14:textId="588D5C52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 Mission &amp; Vision</w:t>
            </w:r>
          </w:p>
        </w:tc>
        <w:tc>
          <w:tcPr>
            <w:tcW w:w="5130" w:type="dxa"/>
          </w:tcPr>
          <w:p w14:paraId="0EB3509A" w14:textId="3B05A1FA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J. Statutory and regulatory obligations</w:t>
            </w:r>
          </w:p>
        </w:tc>
      </w:tr>
      <w:tr w:rsidR="00584D8E" w14:paraId="3B302EA5" w14:textId="77777777" w:rsidTr="00410DA5">
        <w:tc>
          <w:tcPr>
            <w:tcW w:w="5040" w:type="dxa"/>
          </w:tcPr>
          <w:p w14:paraId="619D31A2" w14:textId="362E277D" w:rsidR="00584D8E" w:rsidRDefault="00584D8E" w:rsidP="00584D8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B. </w:t>
            </w:r>
            <w:r w:rsidRPr="00584D8E">
              <w:rPr>
                <w:b/>
                <w:sz w:val="28"/>
                <w:szCs w:val="28"/>
              </w:rPr>
              <w:t>Purpose of plan</w:t>
            </w:r>
          </w:p>
        </w:tc>
        <w:tc>
          <w:tcPr>
            <w:tcW w:w="5130" w:type="dxa"/>
          </w:tcPr>
          <w:p w14:paraId="6685EF0A" w14:textId="7A7AC809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K. Planning Considerations</w:t>
            </w:r>
          </w:p>
        </w:tc>
      </w:tr>
      <w:tr w:rsidR="00584D8E" w14:paraId="543CB7D8" w14:textId="77777777" w:rsidTr="00410DA5">
        <w:tc>
          <w:tcPr>
            <w:tcW w:w="5040" w:type="dxa"/>
          </w:tcPr>
          <w:p w14:paraId="427A4BE1" w14:textId="14EF3380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C.  Strategic Plan </w:t>
            </w:r>
          </w:p>
        </w:tc>
        <w:tc>
          <w:tcPr>
            <w:tcW w:w="5130" w:type="dxa"/>
          </w:tcPr>
          <w:p w14:paraId="68BDCBB4" w14:textId="32BE16B7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L. Current and future staffing levels</w:t>
            </w:r>
          </w:p>
        </w:tc>
      </w:tr>
      <w:tr w:rsidR="00584D8E" w14:paraId="0FE0748B" w14:textId="77777777" w:rsidTr="00410DA5">
        <w:tc>
          <w:tcPr>
            <w:tcW w:w="5040" w:type="dxa"/>
          </w:tcPr>
          <w:p w14:paraId="3865B22F" w14:textId="379774BE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Historical &amp; Current staffing plan overview</w:t>
            </w:r>
          </w:p>
        </w:tc>
        <w:tc>
          <w:tcPr>
            <w:tcW w:w="5130" w:type="dxa"/>
          </w:tcPr>
          <w:p w14:paraId="30719150" w14:textId="3F1D3C35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M. Program Review</w:t>
            </w:r>
          </w:p>
        </w:tc>
      </w:tr>
      <w:tr w:rsidR="00584D8E" w14:paraId="73E50D8B" w14:textId="77777777" w:rsidTr="00410DA5">
        <w:tc>
          <w:tcPr>
            <w:tcW w:w="5040" w:type="dxa"/>
          </w:tcPr>
          <w:p w14:paraId="30E3C11A" w14:textId="7A00C850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E. Demographic Data</w:t>
            </w:r>
          </w:p>
        </w:tc>
        <w:tc>
          <w:tcPr>
            <w:tcW w:w="5130" w:type="dxa"/>
          </w:tcPr>
          <w:p w14:paraId="2C73DCA9" w14:textId="64EFBF2A" w:rsidR="00584D8E" w:rsidRDefault="00DB187A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N. Board of Trustees Policies and Procedures</w:t>
            </w:r>
          </w:p>
        </w:tc>
      </w:tr>
      <w:tr w:rsidR="00584D8E" w14:paraId="2F5679E2" w14:textId="77777777" w:rsidTr="00410DA5">
        <w:tc>
          <w:tcPr>
            <w:tcW w:w="5040" w:type="dxa"/>
          </w:tcPr>
          <w:p w14:paraId="354578A5" w14:textId="0B11ADBC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F. Attrition &amp; retention rates</w:t>
            </w:r>
          </w:p>
        </w:tc>
        <w:tc>
          <w:tcPr>
            <w:tcW w:w="5130" w:type="dxa"/>
          </w:tcPr>
          <w:p w14:paraId="45322231" w14:textId="7C82C3E2" w:rsidR="00584D8E" w:rsidRDefault="005C6601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O. Evaluation of plan</w:t>
            </w:r>
          </w:p>
        </w:tc>
      </w:tr>
      <w:tr w:rsidR="00584D8E" w14:paraId="1A7BD5C0" w14:textId="77777777" w:rsidTr="00410DA5">
        <w:tc>
          <w:tcPr>
            <w:tcW w:w="5040" w:type="dxa"/>
          </w:tcPr>
          <w:p w14:paraId="238EA2E7" w14:textId="4042C4C3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G. Gap Analysis</w:t>
            </w:r>
          </w:p>
        </w:tc>
        <w:tc>
          <w:tcPr>
            <w:tcW w:w="5130" w:type="dxa"/>
          </w:tcPr>
          <w:p w14:paraId="320C3C8E" w14:textId="1D751A7E" w:rsidR="00584D8E" w:rsidRDefault="004F0B54" w:rsidP="004F0B54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 FTES headcount and projections</w:t>
            </w:r>
          </w:p>
        </w:tc>
      </w:tr>
      <w:tr w:rsidR="00584D8E" w14:paraId="66BA06A7" w14:textId="77777777" w:rsidTr="00410DA5">
        <w:tc>
          <w:tcPr>
            <w:tcW w:w="5040" w:type="dxa"/>
          </w:tcPr>
          <w:p w14:paraId="1BC3E924" w14:textId="5C8340E8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H. Budgeted and actual staffing by classification</w:t>
            </w:r>
          </w:p>
        </w:tc>
        <w:tc>
          <w:tcPr>
            <w:tcW w:w="5130" w:type="dxa"/>
          </w:tcPr>
          <w:p w14:paraId="45D3BB02" w14:textId="340FEABD" w:rsidR="00584D8E" w:rsidRDefault="00460409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Q. Organizational charts</w:t>
            </w:r>
          </w:p>
        </w:tc>
      </w:tr>
      <w:tr w:rsidR="00584D8E" w14:paraId="3AD99715" w14:textId="77777777" w:rsidTr="00410DA5">
        <w:tc>
          <w:tcPr>
            <w:tcW w:w="5040" w:type="dxa"/>
          </w:tcPr>
          <w:p w14:paraId="099E2716" w14:textId="0BB8592E" w:rsidR="00584D8E" w:rsidRDefault="009114A9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I. </w:t>
            </w:r>
            <w:r w:rsidR="00584D8E">
              <w:rPr>
                <w:b/>
                <w:sz w:val="28"/>
                <w:szCs w:val="28"/>
              </w:rPr>
              <w:t>Budget allocation</w:t>
            </w:r>
          </w:p>
        </w:tc>
        <w:tc>
          <w:tcPr>
            <w:tcW w:w="5130" w:type="dxa"/>
          </w:tcPr>
          <w:p w14:paraId="134E387C" w14:textId="77777777" w:rsidR="00584D8E" w:rsidRDefault="00584D8E" w:rsidP="00584D8E">
            <w:pPr>
              <w:pStyle w:val="ListParagraph"/>
              <w:spacing w:line="360" w:lineRule="auto"/>
              <w:ind w:left="0"/>
              <w:rPr>
                <w:b/>
                <w:sz w:val="28"/>
                <w:szCs w:val="28"/>
              </w:rPr>
            </w:pPr>
          </w:p>
        </w:tc>
      </w:tr>
    </w:tbl>
    <w:p w14:paraId="041ECB8C" w14:textId="77777777" w:rsidR="005B4BA0" w:rsidRDefault="005B4BA0" w:rsidP="009114A9">
      <w:pPr>
        <w:rPr>
          <w:b/>
        </w:rPr>
      </w:pPr>
    </w:p>
    <w:p w14:paraId="7E02FBC9" w14:textId="77777777" w:rsidR="009E5301" w:rsidRPr="00636C20" w:rsidRDefault="009E5301" w:rsidP="009E5301">
      <w:pPr>
        <w:jc w:val="center"/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636C20">
        <w:rPr>
          <w:rFonts w:ascii="Times New Roman" w:eastAsia="Times New Roman" w:hAnsi="Times New Roman" w:cs="Times New Roman"/>
          <w:color w:val="212121"/>
          <w:shd w:val="clear" w:color="auto" w:fill="FFFFFF"/>
        </w:rPr>
        <w:lastRenderedPageBreak/>
        <w:t>STAFFING PLAN MINUTES</w:t>
      </w:r>
    </w:p>
    <w:p w14:paraId="538251AB" w14:textId="77777777" w:rsidR="009E5301" w:rsidRPr="00636C20" w:rsidRDefault="009E5301" w:rsidP="009E5301">
      <w:pPr>
        <w:jc w:val="center"/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636C20">
        <w:rPr>
          <w:rFonts w:ascii="Times New Roman" w:eastAsia="Times New Roman" w:hAnsi="Times New Roman" w:cs="Times New Roman"/>
          <w:color w:val="212121"/>
          <w:shd w:val="clear" w:color="auto" w:fill="FFFFFF"/>
        </w:rPr>
        <w:t>October 23, 2015</w:t>
      </w:r>
    </w:p>
    <w:p w14:paraId="4983EC81" w14:textId="77777777" w:rsidR="009E5301" w:rsidRPr="00636C20" w:rsidRDefault="009E5301" w:rsidP="009E5301">
      <w:pPr>
        <w:jc w:val="center"/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6514F378" w14:textId="77777777" w:rsidR="009E5301" w:rsidRPr="00636C20" w:rsidRDefault="009E5301" w:rsidP="009E53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636C20">
        <w:rPr>
          <w:rFonts w:ascii="Times New Roman" w:eastAsia="Times New Roman" w:hAnsi="Times New Roman" w:cs="Times New Roman"/>
          <w:color w:val="212121"/>
          <w:shd w:val="clear" w:color="auto" w:fill="FFFFFF"/>
        </w:rPr>
        <w:t>The Staffing Plan Committee made introductions</w:t>
      </w:r>
    </w:p>
    <w:p w14:paraId="6FCD1DEE" w14:textId="77777777" w:rsidR="009E5301" w:rsidRPr="00636C20" w:rsidRDefault="009E5301" w:rsidP="009E53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636C20">
        <w:rPr>
          <w:rFonts w:ascii="Times New Roman" w:eastAsia="Times New Roman" w:hAnsi="Times New Roman" w:cs="Times New Roman"/>
          <w:color w:val="212121"/>
          <w:shd w:val="clear" w:color="auto" w:fill="FFFFFF"/>
        </w:rPr>
        <w:t>The purpose of the meeting was discussed as well as an overview of the agenda.</w:t>
      </w:r>
    </w:p>
    <w:p w14:paraId="2B021D69" w14:textId="77777777" w:rsidR="009E5301" w:rsidRPr="00636C20" w:rsidRDefault="009E5301" w:rsidP="009E53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636C20">
        <w:rPr>
          <w:rFonts w:ascii="Times New Roman" w:eastAsia="Times New Roman" w:hAnsi="Times New Roman" w:cs="Times New Roman"/>
          <w:color w:val="212121"/>
          <w:shd w:val="clear" w:color="auto" w:fill="FFFFFF"/>
        </w:rPr>
        <w:t>Staffing plans from other community colleges were reviewed and assessed in three different break-out groups. Based on consensus, it was agreed that the following components should be included in the SBCCD plan:</w:t>
      </w:r>
    </w:p>
    <w:p w14:paraId="0B2F18D8" w14:textId="77777777" w:rsidR="009E5301" w:rsidRPr="00636C20" w:rsidRDefault="009E5301" w:rsidP="009E5301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28D8C5D3" w14:textId="77777777" w:rsidR="009E5301" w:rsidRPr="001D187A" w:rsidRDefault="009E5301" w:rsidP="009E5301">
      <w:pPr>
        <w:rPr>
          <w:rFonts w:ascii="Times New Roman" w:eastAsia="Times New Roman" w:hAnsi="Times New Roman" w:cs="Times New Roman"/>
        </w:rPr>
      </w:pPr>
      <w:proofErr w:type="gramStart"/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Staffing Plan, Components (three-year plan with annual update of certain pieces, e.g. data, emerging trends, etc.)</w:t>
      </w:r>
      <w:proofErr w:type="gramEnd"/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-------------------------------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Executive Summary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Historical Overview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Missions/</w:t>
      </w:r>
      <w:proofErr w:type="spellStart"/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Visions:District</w:t>
      </w:r>
      <w:proofErr w:type="spellEnd"/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, SBVC, CHC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District Strategic Imperatives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Description of the Planning Process, inclusion of constituencies, input from campuses and reporting out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Statutory/Regulatory Obligations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Emerging Trends in Higher Education, e.g. non-credit, mass retirements of baby boomers, etc., developing technologies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Data Analysis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 Gap Analysis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         Attrition Management and Forecasting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 Diversity: staff, faculty, administration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         Ethnicity, e.g.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Summary of Data Analysis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Actions to address forecasted attrition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 recruitment and retention strategies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Actions to address disparities in representation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        recruitment and retention strategies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Compensation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Summary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Ideas:  industry standards for custodial services; no orphaned instructional programs, </w:t>
      </w:r>
      <w:proofErr w:type="spellStart"/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student:counselor</w:t>
      </w:r>
      <w:proofErr w:type="spellEnd"/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ratio;</w:t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</w:rPr>
        <w:br/>
      </w:r>
      <w:r w:rsidRPr="001D187A">
        <w:rPr>
          <w:rFonts w:ascii="Times New Roman" w:eastAsia="Times New Roman" w:hAnsi="Times New Roman" w:cs="Times New Roman"/>
          <w:color w:val="212121"/>
          <w:shd w:val="clear" w:color="auto" w:fill="FFFFFF"/>
        </w:rPr>
        <w:t>Planning for constriction and for expansion</w:t>
      </w:r>
    </w:p>
    <w:p w14:paraId="1F2A01B3" w14:textId="77777777" w:rsidR="009E5301" w:rsidRPr="00636C20" w:rsidRDefault="009E5301" w:rsidP="009E5301">
      <w:pPr>
        <w:rPr>
          <w:rFonts w:ascii="Times New Roman" w:hAnsi="Times New Roman" w:cs="Times New Roman"/>
        </w:rPr>
      </w:pPr>
    </w:p>
    <w:p w14:paraId="299005E6" w14:textId="77777777" w:rsidR="009E5301" w:rsidRPr="00636C20" w:rsidRDefault="009E5301" w:rsidP="009E53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6C20">
        <w:rPr>
          <w:rFonts w:ascii="Times New Roman" w:hAnsi="Times New Roman" w:cs="Times New Roman"/>
        </w:rPr>
        <w:t>The meeting concluded with a review of the basic components.</w:t>
      </w:r>
    </w:p>
    <w:p w14:paraId="2C736AB7" w14:textId="288DB1B2" w:rsidR="005B4BA0" w:rsidRPr="009E5301" w:rsidRDefault="009E5301" w:rsidP="005B4B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36C20">
        <w:rPr>
          <w:rFonts w:ascii="Times New Roman" w:hAnsi="Times New Roman" w:cs="Times New Roman"/>
        </w:rPr>
        <w:t>Future meeting dates were agreed to be sent by invitation</w:t>
      </w:r>
      <w:bookmarkStart w:id="0" w:name="_GoBack"/>
      <w:bookmarkEnd w:id="0"/>
    </w:p>
    <w:sectPr w:rsidR="005B4BA0" w:rsidRPr="009E5301" w:rsidSect="001407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46E"/>
    <w:multiLevelType w:val="hybridMultilevel"/>
    <w:tmpl w:val="156E978E"/>
    <w:lvl w:ilvl="0" w:tplc="A7F03A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82E6E"/>
    <w:multiLevelType w:val="hybridMultilevel"/>
    <w:tmpl w:val="F58C9974"/>
    <w:lvl w:ilvl="0" w:tplc="45EC03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8D422B"/>
    <w:multiLevelType w:val="hybridMultilevel"/>
    <w:tmpl w:val="F1862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A0"/>
    <w:rsid w:val="001071E5"/>
    <w:rsid w:val="001407A1"/>
    <w:rsid w:val="002D6427"/>
    <w:rsid w:val="00400FAC"/>
    <w:rsid w:val="00410DA5"/>
    <w:rsid w:val="00460409"/>
    <w:rsid w:val="004F0B54"/>
    <w:rsid w:val="00584D8E"/>
    <w:rsid w:val="005B4BA0"/>
    <w:rsid w:val="005C6601"/>
    <w:rsid w:val="0064775D"/>
    <w:rsid w:val="006A34EA"/>
    <w:rsid w:val="007F3C55"/>
    <w:rsid w:val="008D723D"/>
    <w:rsid w:val="008E626D"/>
    <w:rsid w:val="009114A9"/>
    <w:rsid w:val="009B4E7C"/>
    <w:rsid w:val="009E5301"/>
    <w:rsid w:val="00BC3BC5"/>
    <w:rsid w:val="00BC5869"/>
    <w:rsid w:val="00DB187A"/>
    <w:rsid w:val="00E01B7A"/>
    <w:rsid w:val="00EC7B83"/>
    <w:rsid w:val="00F4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077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427"/>
    <w:pPr>
      <w:ind w:left="720"/>
      <w:contextualSpacing/>
    </w:pPr>
  </w:style>
  <w:style w:type="table" w:styleId="TableGrid">
    <w:name w:val="Table Grid"/>
    <w:basedOn w:val="TableNormal"/>
    <w:uiPriority w:val="59"/>
    <w:rsid w:val="00584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427"/>
    <w:pPr>
      <w:ind w:left="720"/>
      <w:contextualSpacing/>
    </w:pPr>
  </w:style>
  <w:style w:type="table" w:styleId="TableGrid">
    <w:name w:val="Table Grid"/>
    <w:basedOn w:val="TableNormal"/>
    <w:uiPriority w:val="59"/>
    <w:rsid w:val="00584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Norman</dc:creator>
  <cp:lastModifiedBy>Norman, Lisa Maria</cp:lastModifiedBy>
  <cp:revision>2</cp:revision>
  <dcterms:created xsi:type="dcterms:W3CDTF">2015-11-16T23:49:00Z</dcterms:created>
  <dcterms:modified xsi:type="dcterms:W3CDTF">2015-11-16T23:49:00Z</dcterms:modified>
</cp:coreProperties>
</file>